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F3FB2" w14:textId="77777777" w:rsidR="006D6E02" w:rsidRDefault="00170F30">
      <w:r>
        <w:t>Beste student baso</w:t>
      </w:r>
    </w:p>
    <w:p w14:paraId="6B6B741A" w14:textId="77777777" w:rsidR="00170F30" w:rsidRDefault="00170F30"/>
    <w:p w14:paraId="1452095A" w14:textId="77777777" w:rsidR="00170F30" w:rsidRDefault="00170F30">
      <w:r>
        <w:t>Je bent op</w:t>
      </w:r>
      <w:r w:rsidR="007D75A7">
        <w:t xml:space="preserve"> dinsdag 26/11 of vrijdag 29/11 of dinsdag 3/12 of vrijdag 6/12 </w:t>
      </w:r>
      <w:r>
        <w:t>te gast in het Technisch Instituut Heilige Familie te Brugge.  Om 8.15u word je aan de ingang, ‘poort 38’, in de Oude Zak nr 38 verwacht.</w:t>
      </w:r>
      <w:r w:rsidR="005A71FA">
        <w:t xml:space="preserve"> Ik kom de groep daar ophalen. </w:t>
      </w:r>
      <w:r>
        <w:t>Gelieve het TIHF te verwittigen mocht er een probleem zijn.  Dat kan op het nr 050/44 59 59.  Vraag naar Karen Andries en geef een boodschap door.</w:t>
      </w:r>
    </w:p>
    <w:p w14:paraId="2A3D7792" w14:textId="77777777" w:rsidR="00170F30" w:rsidRDefault="00170F30">
      <w:r>
        <w:t xml:space="preserve">Je zal </w:t>
      </w:r>
      <w:r w:rsidR="005A71FA">
        <w:t>2</w:t>
      </w:r>
      <w:r>
        <w:t xml:space="preserve"> keer 2 lesuren meevolgen in één van onze OKAN-klassen.  We kiezen er heel bewust voor om onze okan-leerlingen niet in te delen in niveauklassen, maar wel volgens klasprofielen.  Zo hebben we 2 startklassen, </w:t>
      </w:r>
      <w:r w:rsidR="005A71FA">
        <w:t>2</w:t>
      </w:r>
      <w:r w:rsidR="00E83353">
        <w:t xml:space="preserve"> </w:t>
      </w:r>
      <w:r>
        <w:t>doorstroomklassen en 2 zorgklassen.</w:t>
      </w:r>
      <w:r w:rsidR="00E83353">
        <w:t xml:space="preserve"> (het aantal kan verschillen)</w:t>
      </w:r>
    </w:p>
    <w:p w14:paraId="1320E685" w14:textId="77777777" w:rsidR="00170F30" w:rsidRDefault="00170F30" w:rsidP="00170F30">
      <w:pPr>
        <w:pBdr>
          <w:top w:val="dotted" w:sz="4" w:space="1" w:color="auto"/>
          <w:left w:val="dotted" w:sz="4" w:space="4" w:color="auto"/>
          <w:bottom w:val="dotted" w:sz="4" w:space="1" w:color="auto"/>
          <w:right w:val="dotted" w:sz="4" w:space="4" w:color="auto"/>
        </w:pBdr>
      </w:pPr>
      <w:r>
        <w:t>STARTKLAS: de leerlingen starten in deze klas.  Elke week zijn er nieuwe leerlingen die inschrijven en starten.  In deze startklas worden ze geobserveerd om na te gaan of ze nadien een doorstromer of een zorgleerling worden.</w:t>
      </w:r>
    </w:p>
    <w:p w14:paraId="703844EB" w14:textId="77777777" w:rsidR="00170F30" w:rsidRDefault="00170F30" w:rsidP="00170F30">
      <w:pPr>
        <w:pBdr>
          <w:top w:val="dotted" w:sz="4" w:space="1" w:color="auto"/>
          <w:left w:val="dotted" w:sz="4" w:space="4" w:color="auto"/>
          <w:bottom w:val="dotted" w:sz="4" w:space="1" w:color="auto"/>
          <w:right w:val="dotted" w:sz="4" w:space="4" w:color="auto"/>
        </w:pBdr>
      </w:pPr>
      <w:r>
        <w:t>DOORSTROOMKLAS: deze leerlingen hebben de startperiode meegemaakt. Deze klas is heel heterogeen.  De leraar kan niet anders dan heel erg differentiëren. Op het einde van het schooljaar krijgen deze leerlingen een weloverwogen advies en stromen ze door naar een vervolgopleiding (een secundaire school of een CLW (deeltijds bso) of een volwassentraject</w:t>
      </w:r>
      <w:r w:rsidR="00E83353">
        <w:t>).</w:t>
      </w:r>
    </w:p>
    <w:p w14:paraId="39B8EBF3" w14:textId="77777777" w:rsidR="00170F30" w:rsidRDefault="00170F30" w:rsidP="00170F30">
      <w:pPr>
        <w:pBdr>
          <w:top w:val="dotted" w:sz="4" w:space="1" w:color="auto"/>
          <w:left w:val="dotted" w:sz="4" w:space="4" w:color="auto"/>
          <w:bottom w:val="dotted" w:sz="4" w:space="1" w:color="auto"/>
          <w:right w:val="dotted" w:sz="4" w:space="4" w:color="auto"/>
        </w:pBdr>
      </w:pPr>
      <w:r>
        <w:t>ZORGKLAS: hier groeperen we de leerlingen die, ondanks de verregaande differentiatie in de doorstroomklassen, toch niet kunnen volgen omwille van het feit dat ze geen enkele schoolse ervaring hebben (= nog nooit naar school geweest in hun thuisland), analfabeet zijn (=niet kunnen lezen en schrijven, ook niet in de moedertaal), andersalfabeet zijn (=in de moedertaal wel kunnen lezen en schrijven, maar niet in het Latijns schrift), zwakgealfabetiseerd zijn of zeer traag lerend zijn omwille van verschillende problematieken en/of zware trauma’s.</w:t>
      </w:r>
      <w:r w:rsidR="00E83353">
        <w:t xml:space="preserve"> Na hun OKAN-jaar zullen deze leerlingen ofwel nog een okanjaar volgen (dit is eerder uitzonderlijk en enkel als er op dat moment geen enkel ander traject haalbaar is) ofwel doorstromen naar buso (enkel indien er een clb-dossier opgestart is en buso goedgekeurd wordt), ofwel 1</w:t>
      </w:r>
      <w:r w:rsidR="00E83353" w:rsidRPr="00E83353">
        <w:rPr>
          <w:vertAlign w:val="superscript"/>
        </w:rPr>
        <w:t>ste</w:t>
      </w:r>
      <w:r w:rsidR="00E83353">
        <w:t xml:space="preserve"> graad bso ofwel een ander traject voor 18+’ers.</w:t>
      </w:r>
    </w:p>
    <w:p w14:paraId="0640976E" w14:textId="77777777" w:rsidR="00FD689F" w:rsidRDefault="00FD689F">
      <w:r>
        <w:t>Om van deze participatie-uren maximaal te kunnen profiteren, wil ik jou vragen om bijgevoegde bundel op voorhand door te nemen.</w:t>
      </w:r>
      <w:r w:rsidR="00E83353">
        <w:t xml:space="preserve"> ‘Wegwijs in OKAN’ via </w:t>
      </w:r>
      <w:hyperlink r:id="rId11" w:history="1">
        <w:r w:rsidR="00E83353" w:rsidRPr="007A30C3">
          <w:rPr>
            <w:rStyle w:val="Hyperlink"/>
          </w:rPr>
          <w:t>www.cteno.be</w:t>
        </w:r>
      </w:hyperlink>
      <w:r w:rsidR="00E83353">
        <w:t xml:space="preserve">.  </w:t>
      </w:r>
      <w:r>
        <w:t xml:space="preserve">Tijdens de observatie vraag ik jou om op </w:t>
      </w:r>
      <w:r w:rsidR="007D75A7">
        <w:t>onderstaande</w:t>
      </w:r>
      <w:r>
        <w:t xml:space="preserve"> aspecten te letten</w:t>
      </w:r>
      <w:r w:rsidR="007D75A7">
        <w:t xml:space="preserve"> (zie schema)</w:t>
      </w:r>
      <w:r>
        <w:t>, zodat je hierop nadien een antwoord kan formuleren.</w:t>
      </w:r>
      <w:r w:rsidR="00E83353">
        <w:t xml:space="preserve"> </w:t>
      </w:r>
    </w:p>
    <w:p w14:paraId="76FE1BBE" w14:textId="77777777" w:rsidR="00E83353" w:rsidRPr="00E83353" w:rsidRDefault="00E83353">
      <w:pPr>
        <w:rPr>
          <w:sz w:val="28"/>
          <w:szCs w:val="28"/>
        </w:rPr>
      </w:pPr>
      <w:r w:rsidRPr="00E83353">
        <w:rPr>
          <w:sz w:val="28"/>
          <w:szCs w:val="28"/>
        </w:rPr>
        <w:t>Hartelijke groet</w:t>
      </w:r>
    </w:p>
    <w:p w14:paraId="0D7B3E7D" w14:textId="52DD37D7" w:rsidR="00E83353" w:rsidRDefault="00E83353">
      <w:r>
        <w:t>Karen Andries, leraar OKAN, ‘boetiek didactiek’ in OKAN, docent Nnt Vives Brugge</w:t>
      </w:r>
    </w:p>
    <w:p w14:paraId="0BB414BE" w14:textId="168C6424" w:rsidR="00763125" w:rsidRDefault="00763125"/>
    <w:p w14:paraId="22EA6583" w14:textId="157A0C11" w:rsidR="00763125" w:rsidRPr="00763125" w:rsidRDefault="00763125" w:rsidP="00763125">
      <w:pPr>
        <w:pBdr>
          <w:top w:val="single" w:sz="48" w:space="1" w:color="FF0000"/>
          <w:left w:val="single" w:sz="48" w:space="4" w:color="FF0000"/>
          <w:bottom w:val="single" w:sz="48" w:space="1" w:color="FF0000"/>
          <w:right w:val="single" w:sz="48" w:space="4" w:color="FF0000"/>
        </w:pBdr>
        <w:rPr>
          <w:b/>
          <w:bCs/>
        </w:rPr>
      </w:pPr>
      <w:r w:rsidRPr="00763125">
        <w:rPr>
          <w:b/>
          <w:bCs/>
        </w:rPr>
        <w:t>LESUUR 1 + 2</w:t>
      </w:r>
    </w:p>
    <w:p w14:paraId="062DAE9D" w14:textId="2DE2B537" w:rsidR="00763125" w:rsidRPr="00763125" w:rsidRDefault="00763125" w:rsidP="00763125">
      <w:pPr>
        <w:pBdr>
          <w:top w:val="single" w:sz="48" w:space="1" w:color="FF0000"/>
          <w:left w:val="single" w:sz="48" w:space="4" w:color="FF0000"/>
          <w:bottom w:val="single" w:sz="48" w:space="1" w:color="FF0000"/>
          <w:right w:val="single" w:sz="48" w:space="4" w:color="FF0000"/>
        </w:pBdr>
        <w:rPr>
          <w:b/>
          <w:bCs/>
          <w:color w:val="FF0000"/>
        </w:rPr>
      </w:pPr>
      <w:r>
        <w:t xml:space="preserve">OKAN-E bij Heidi Vanwalleghem lokaal INTEGRAAL – </w:t>
      </w:r>
      <w:r w:rsidRPr="00763125">
        <w:rPr>
          <w:b/>
          <w:bCs/>
          <w:color w:val="FF0000"/>
        </w:rPr>
        <w:t>STARTKLAS</w:t>
      </w:r>
      <w:r>
        <w:rPr>
          <w:b/>
          <w:bCs/>
          <w:color w:val="FF0000"/>
        </w:rPr>
        <w:t xml:space="preserve"> (5 meisjes + 8 jongens = 13 leerlingen)</w:t>
      </w:r>
    </w:p>
    <w:p w14:paraId="3BBDB455" w14:textId="5BC4487E" w:rsidR="00763125" w:rsidRPr="00763125" w:rsidRDefault="00763125" w:rsidP="00763125">
      <w:pPr>
        <w:pBdr>
          <w:top w:val="single" w:sz="48" w:space="1" w:color="FF0000"/>
          <w:left w:val="single" w:sz="48" w:space="4" w:color="FF0000"/>
          <w:bottom w:val="single" w:sz="48" w:space="1" w:color="FF0000"/>
          <w:right w:val="single" w:sz="48" w:space="4" w:color="FF0000"/>
        </w:pBdr>
        <w:rPr>
          <w:b/>
          <w:bCs/>
        </w:rPr>
      </w:pPr>
      <w:r w:rsidRPr="00763125">
        <w:rPr>
          <w:b/>
          <w:bCs/>
        </w:rPr>
        <w:t>LESUUR 3 + 4</w:t>
      </w:r>
    </w:p>
    <w:p w14:paraId="4C18FBA1" w14:textId="1415CFE1" w:rsidR="00E83353" w:rsidRDefault="00763125" w:rsidP="00763125">
      <w:pPr>
        <w:pBdr>
          <w:top w:val="single" w:sz="48" w:space="1" w:color="FF0000"/>
          <w:left w:val="single" w:sz="48" w:space="4" w:color="FF0000"/>
          <w:bottom w:val="single" w:sz="48" w:space="1" w:color="FF0000"/>
          <w:right w:val="single" w:sz="48" w:space="4" w:color="FF0000"/>
        </w:pBdr>
      </w:pPr>
      <w:r>
        <w:t xml:space="preserve">Okan-B bij Heid Vanwallegehem lokaal 922 – </w:t>
      </w:r>
      <w:r w:rsidRPr="00763125">
        <w:rPr>
          <w:b/>
          <w:bCs/>
          <w:color w:val="FF0000"/>
        </w:rPr>
        <w:t>ZORGKLAS</w:t>
      </w:r>
      <w:r>
        <w:rPr>
          <w:b/>
          <w:bCs/>
          <w:color w:val="FF0000"/>
        </w:rPr>
        <w:t xml:space="preserve"> (7 jongens + 2 meisjes = 9 leerlingen)</w:t>
      </w:r>
      <w:r w:rsidR="00E83353">
        <w:br w:type="page"/>
      </w:r>
    </w:p>
    <w:tbl>
      <w:tblPr>
        <w:tblStyle w:val="Tabelraster"/>
        <w:tblW w:w="0" w:type="auto"/>
        <w:tblLook w:val="04A0" w:firstRow="1" w:lastRow="0" w:firstColumn="1" w:lastColumn="0" w:noHBand="0" w:noVBand="1"/>
      </w:tblPr>
      <w:tblGrid>
        <w:gridCol w:w="4531"/>
        <w:gridCol w:w="4531"/>
      </w:tblGrid>
      <w:tr w:rsidR="00FD689F" w14:paraId="75AA282D" w14:textId="77777777" w:rsidTr="00FD689F">
        <w:tc>
          <w:tcPr>
            <w:tcW w:w="4531" w:type="dxa"/>
          </w:tcPr>
          <w:p w14:paraId="757A2E7F" w14:textId="77777777" w:rsidR="00FD689F" w:rsidRPr="005A71FA" w:rsidRDefault="005A71FA" w:rsidP="00FD689F">
            <w:pPr>
              <w:jc w:val="center"/>
              <w:rPr>
                <w:b/>
                <w:bCs/>
                <w:sz w:val="28"/>
                <w:szCs w:val="28"/>
              </w:rPr>
            </w:pPr>
            <w:r w:rsidRPr="005A71FA">
              <w:rPr>
                <w:b/>
                <w:bCs/>
                <w:sz w:val="28"/>
                <w:szCs w:val="28"/>
              </w:rPr>
              <w:lastRenderedPageBreak/>
              <w:t xml:space="preserve">Welke link(en) kan je leggen tussen </w:t>
            </w:r>
            <w:r w:rsidR="00FD689F" w:rsidRPr="005A71FA">
              <w:rPr>
                <w:b/>
                <w:bCs/>
                <w:sz w:val="28"/>
                <w:szCs w:val="28"/>
              </w:rPr>
              <w:t xml:space="preserve">wat </w:t>
            </w:r>
            <w:r w:rsidRPr="005A71FA">
              <w:rPr>
                <w:b/>
                <w:bCs/>
                <w:sz w:val="28"/>
                <w:szCs w:val="28"/>
              </w:rPr>
              <w:t>je</w:t>
            </w:r>
            <w:r w:rsidR="00FD689F" w:rsidRPr="005A71FA">
              <w:rPr>
                <w:b/>
                <w:bCs/>
                <w:sz w:val="28"/>
                <w:szCs w:val="28"/>
              </w:rPr>
              <w:t xml:space="preserve"> gelezen heb in het document en wat </w:t>
            </w:r>
            <w:r w:rsidRPr="005A71FA">
              <w:rPr>
                <w:b/>
                <w:bCs/>
                <w:sz w:val="28"/>
                <w:szCs w:val="28"/>
              </w:rPr>
              <w:t>je</w:t>
            </w:r>
            <w:r w:rsidR="00FD689F" w:rsidRPr="005A71FA">
              <w:rPr>
                <w:b/>
                <w:bCs/>
                <w:sz w:val="28"/>
                <w:szCs w:val="28"/>
              </w:rPr>
              <w:t xml:space="preserve"> zag in de klas</w:t>
            </w:r>
            <w:r w:rsidRPr="005A71FA">
              <w:rPr>
                <w:b/>
                <w:bCs/>
                <w:sz w:val="28"/>
                <w:szCs w:val="28"/>
              </w:rPr>
              <w:t>?</w:t>
            </w:r>
          </w:p>
        </w:tc>
        <w:tc>
          <w:tcPr>
            <w:tcW w:w="4531" w:type="dxa"/>
          </w:tcPr>
          <w:p w14:paraId="6B56A443" w14:textId="77777777" w:rsidR="005A71FA" w:rsidRPr="00C637C1" w:rsidRDefault="00FD689F" w:rsidP="00FD689F">
            <w:pPr>
              <w:jc w:val="center"/>
              <w:rPr>
                <w:b/>
                <w:bCs/>
                <w:color w:val="00B050"/>
              </w:rPr>
            </w:pPr>
            <w:r w:rsidRPr="00C637C1">
              <w:rPr>
                <w:b/>
                <w:bCs/>
                <w:color w:val="00B050"/>
              </w:rPr>
              <w:t>De kans dat jij later een anderstalige leerling of taalarme(re) leerlingen in de klas hebt, is bijzonder groot.</w:t>
            </w:r>
          </w:p>
          <w:p w14:paraId="75E88E5B" w14:textId="24E1CBA3" w:rsidR="00FD689F" w:rsidRPr="005A71FA" w:rsidRDefault="00FD689F" w:rsidP="00FD689F">
            <w:pPr>
              <w:jc w:val="center"/>
              <w:rPr>
                <w:b/>
                <w:bCs/>
                <w:sz w:val="28"/>
                <w:szCs w:val="28"/>
              </w:rPr>
            </w:pPr>
            <w:r w:rsidRPr="005A71FA">
              <w:rPr>
                <w:b/>
                <w:bCs/>
                <w:sz w:val="28"/>
                <w:szCs w:val="28"/>
              </w:rPr>
              <w:t xml:space="preserve">Welke gedachte of idee of lesaanpak van vandaag </w:t>
            </w:r>
            <w:r w:rsidR="005A71FA">
              <w:rPr>
                <w:b/>
                <w:bCs/>
                <w:sz w:val="28"/>
                <w:szCs w:val="28"/>
              </w:rPr>
              <w:t>wil je onthouden</w:t>
            </w:r>
            <w:r w:rsidRPr="005A71FA">
              <w:rPr>
                <w:b/>
                <w:bCs/>
                <w:sz w:val="28"/>
                <w:szCs w:val="28"/>
              </w:rPr>
              <w:t xml:space="preserve"> </w:t>
            </w:r>
            <w:r w:rsidR="0097773B">
              <w:rPr>
                <w:b/>
                <w:bCs/>
                <w:sz w:val="28"/>
                <w:szCs w:val="28"/>
              </w:rPr>
              <w:t>en eventueel integreren in j</w:t>
            </w:r>
            <w:r w:rsidRPr="005A71FA">
              <w:rPr>
                <w:b/>
                <w:bCs/>
                <w:sz w:val="28"/>
                <w:szCs w:val="28"/>
              </w:rPr>
              <w:t>e eigen</w:t>
            </w:r>
            <w:r w:rsidR="005A71FA">
              <w:rPr>
                <w:b/>
                <w:bCs/>
                <w:sz w:val="28"/>
                <w:szCs w:val="28"/>
              </w:rPr>
              <w:t xml:space="preserve"> </w:t>
            </w:r>
            <w:r w:rsidRPr="005A71FA">
              <w:rPr>
                <w:b/>
                <w:bCs/>
                <w:sz w:val="28"/>
                <w:szCs w:val="28"/>
              </w:rPr>
              <w:t>lespraktijk?</w:t>
            </w:r>
          </w:p>
        </w:tc>
      </w:tr>
      <w:tr w:rsidR="007C3158" w14:paraId="466148F6" w14:textId="77777777" w:rsidTr="00FD689F">
        <w:tc>
          <w:tcPr>
            <w:tcW w:w="4531" w:type="dxa"/>
          </w:tcPr>
          <w:p w14:paraId="014F328D" w14:textId="649610C6" w:rsidR="007C3158" w:rsidRPr="007C3158" w:rsidRDefault="007C3158" w:rsidP="00FD689F">
            <w:pPr>
              <w:jc w:val="center"/>
              <w:rPr>
                <w:b/>
                <w:bCs/>
                <w:color w:val="FF0000"/>
                <w:sz w:val="28"/>
                <w:szCs w:val="28"/>
              </w:rPr>
            </w:pPr>
            <w:r w:rsidRPr="007C3158">
              <w:rPr>
                <w:b/>
                <w:bCs/>
                <w:color w:val="FF0000"/>
                <w:sz w:val="28"/>
                <w:szCs w:val="28"/>
              </w:rPr>
              <w:t>STARTKLAS</w:t>
            </w:r>
          </w:p>
        </w:tc>
        <w:tc>
          <w:tcPr>
            <w:tcW w:w="4531" w:type="dxa"/>
          </w:tcPr>
          <w:p w14:paraId="5652ED2A" w14:textId="04913026" w:rsidR="007C3158" w:rsidRPr="007C3158" w:rsidRDefault="007C3158" w:rsidP="00FD689F">
            <w:pPr>
              <w:jc w:val="center"/>
              <w:rPr>
                <w:b/>
                <w:bCs/>
                <w:color w:val="FF0000"/>
                <w:sz w:val="28"/>
                <w:szCs w:val="28"/>
              </w:rPr>
            </w:pPr>
            <w:r w:rsidRPr="007C3158">
              <w:rPr>
                <w:b/>
                <w:bCs/>
                <w:color w:val="FF0000"/>
                <w:sz w:val="28"/>
                <w:szCs w:val="28"/>
              </w:rPr>
              <w:t>STARTKLAS</w:t>
            </w:r>
          </w:p>
        </w:tc>
      </w:tr>
      <w:tr w:rsidR="00FD689F" w14:paraId="6E66C472" w14:textId="77777777" w:rsidTr="00FD689F">
        <w:tc>
          <w:tcPr>
            <w:tcW w:w="4531" w:type="dxa"/>
          </w:tcPr>
          <w:p w14:paraId="1BD42E93" w14:textId="77777777" w:rsidR="00FD689F" w:rsidRPr="005A71FA" w:rsidRDefault="00FD689F" w:rsidP="005A71FA">
            <w:pPr>
              <w:jc w:val="center"/>
              <w:rPr>
                <w:u w:val="single"/>
              </w:rPr>
            </w:pPr>
            <w:r w:rsidRPr="005A71FA">
              <w:rPr>
                <w:u w:val="single"/>
              </w:rPr>
              <w:t>LESUUR 1+2</w:t>
            </w:r>
          </w:p>
          <w:p w14:paraId="360B8A5B" w14:textId="77777777" w:rsidR="00FD689F" w:rsidRDefault="00FD689F"/>
          <w:p w14:paraId="73C78D70" w14:textId="5AEF4777" w:rsidR="00FD689F" w:rsidRDefault="007C3158" w:rsidP="007C3158">
            <w:pPr>
              <w:pStyle w:val="Lijstalinea"/>
              <w:numPr>
                <w:ilvl w:val="0"/>
                <w:numId w:val="3"/>
              </w:numPr>
            </w:pPr>
            <w:r>
              <w:t>Voorbeeld: filmpje “Rode Neuzendag”</w:t>
            </w:r>
          </w:p>
          <w:p w14:paraId="28958263" w14:textId="12FD1458" w:rsidR="007C3158" w:rsidRDefault="007C3158" w:rsidP="007C3158">
            <w:pPr>
              <w:pStyle w:val="Lijstalinea"/>
              <w:numPr>
                <w:ilvl w:val="0"/>
                <w:numId w:val="3"/>
              </w:numPr>
            </w:pPr>
            <w:r>
              <w:t>Er wordt ook even in de thuistaal gesproken;</w:t>
            </w:r>
          </w:p>
          <w:p w14:paraId="1202426D" w14:textId="18FE3B09" w:rsidR="007C3158" w:rsidRDefault="007C3158" w:rsidP="007C3158">
            <w:pPr>
              <w:pStyle w:val="Lijstalinea"/>
              <w:numPr>
                <w:ilvl w:val="0"/>
                <w:numId w:val="3"/>
              </w:numPr>
            </w:pPr>
            <w:r>
              <w:t>Leeftijd varieert tussen twaal</w:t>
            </w:r>
            <w:r w:rsidR="006A3345">
              <w:t>f</w:t>
            </w:r>
            <w:r>
              <w:t xml:space="preserve"> en zeventien jaar;</w:t>
            </w:r>
          </w:p>
          <w:p w14:paraId="1B35EF5D" w14:textId="1DAEE5A4" w:rsidR="007C3158" w:rsidRDefault="007C3158" w:rsidP="007C3158">
            <w:pPr>
              <w:pStyle w:val="Lijstalinea"/>
              <w:numPr>
                <w:ilvl w:val="0"/>
                <w:numId w:val="3"/>
              </w:numPr>
            </w:pPr>
            <w:r>
              <w:t>Leeren stellen zichzelf voor met naam, leeftijd en land en vragen vervolgens wie wij zijn;</w:t>
            </w:r>
          </w:p>
          <w:p w14:paraId="59AC86F7" w14:textId="7BD6E40D" w:rsidR="007C3158" w:rsidRDefault="007C3158" w:rsidP="007C3158">
            <w:pPr>
              <w:pStyle w:val="Lijstalinea"/>
              <w:numPr>
                <w:ilvl w:val="0"/>
                <w:numId w:val="3"/>
              </w:numPr>
            </w:pPr>
            <w:r>
              <w:t>De juiste zinnen worden hardop gezegd en continu herhaald door de leerlingen;</w:t>
            </w:r>
          </w:p>
          <w:p w14:paraId="7DF7D3F6" w14:textId="00064581" w:rsidR="007C3158" w:rsidRDefault="007C3158" w:rsidP="007C3158">
            <w:pPr>
              <w:pStyle w:val="Lijstalinea"/>
              <w:numPr>
                <w:ilvl w:val="0"/>
                <w:numId w:val="3"/>
              </w:numPr>
            </w:pPr>
            <w:r>
              <w:t>Leerlingen helpen elkaar als ze de opdracht niet begrepen hebben, en steken hun vinger in de lucht, plus stellen lukraak vragen;</w:t>
            </w:r>
          </w:p>
          <w:p w14:paraId="0BA51705" w14:textId="3AD3967B" w:rsidR="007C3158" w:rsidRDefault="007C3158" w:rsidP="007C3158">
            <w:pPr>
              <w:pStyle w:val="Lijstalinea"/>
              <w:numPr>
                <w:ilvl w:val="0"/>
                <w:numId w:val="3"/>
              </w:numPr>
            </w:pPr>
            <w:r>
              <w:t>Klassieke klasindeling met schoolbord en lessenaars, alhoewel op zolder (prikbord op de schuine wand);</w:t>
            </w:r>
          </w:p>
          <w:p w14:paraId="6240CC37" w14:textId="532C5EBB" w:rsidR="007C3158" w:rsidRDefault="007C3158" w:rsidP="007C3158">
            <w:pPr>
              <w:pStyle w:val="Lijstalinea"/>
              <w:numPr>
                <w:ilvl w:val="0"/>
                <w:numId w:val="3"/>
              </w:numPr>
            </w:pPr>
            <w:r>
              <w:t>Er heerste een losseren klassfeer;</w:t>
            </w:r>
          </w:p>
          <w:p w14:paraId="683B1E0C" w14:textId="554FE6FC" w:rsidR="007C3158" w:rsidRDefault="007C3158" w:rsidP="007C3158">
            <w:pPr>
              <w:pStyle w:val="Lijstalinea"/>
              <w:numPr>
                <w:ilvl w:val="0"/>
                <w:numId w:val="3"/>
              </w:numPr>
            </w:pPr>
            <w:r>
              <w:t>De leerlingen proberen onderling Nederlands te praten naar aanleiding van een oefening;</w:t>
            </w:r>
          </w:p>
          <w:p w14:paraId="755D2DC8" w14:textId="671296C3" w:rsidR="007C3158" w:rsidRDefault="007C3158" w:rsidP="007C3158">
            <w:pPr>
              <w:pStyle w:val="Lijstalinea"/>
              <w:numPr>
                <w:ilvl w:val="0"/>
                <w:numId w:val="3"/>
              </w:numPr>
            </w:pPr>
            <w:r>
              <w:t>Er zijn veel niveauverschillen;</w:t>
            </w:r>
          </w:p>
          <w:p w14:paraId="4F2EA8A8" w14:textId="30C9090B" w:rsidR="00C637C1" w:rsidRDefault="00C637C1" w:rsidP="007C3158">
            <w:pPr>
              <w:pStyle w:val="Lijstalinea"/>
              <w:numPr>
                <w:ilvl w:val="0"/>
                <w:numId w:val="3"/>
              </w:numPr>
            </w:pPr>
            <w:r>
              <w:t>Structuur: orde, lat, gebruik van schooltaal, telkens op het einde van de les de agenda invullen om af te ronden – voorbeeld: 3/12 Mevrouw Heidi (180) spreekoefening stamboom “Dit is mijn familie” + drie personen bespreken:</w:t>
            </w:r>
          </w:p>
          <w:p w14:paraId="1BA18ADF" w14:textId="640BD89D" w:rsidR="007C3158" w:rsidRDefault="007C3158" w:rsidP="007C3158">
            <w:pPr>
              <w:pStyle w:val="Lijstalinea"/>
              <w:numPr>
                <w:ilvl w:val="0"/>
                <w:numId w:val="3"/>
              </w:numPr>
            </w:pPr>
            <w:r>
              <w:t>Er is geen vaste periode dat de leerlingen instromen =&gt; continu;</w:t>
            </w:r>
          </w:p>
          <w:p w14:paraId="3581FA71" w14:textId="07A84D55" w:rsidR="007C3158" w:rsidRDefault="007C3158" w:rsidP="007C3158">
            <w:pPr>
              <w:pStyle w:val="Lijstalinea"/>
            </w:pPr>
            <w:r>
              <w:t xml:space="preserve">in september zijn er wel drie weken testen waarmee de leerlingen </w:t>
            </w:r>
            <w:r>
              <w:t>die in de doorgroeiles zitten</w:t>
            </w:r>
            <w:r>
              <w:t xml:space="preserve"> dan in januari, twee weken op snuffelstage mogen</w:t>
            </w:r>
            <w:r w:rsidR="00C637C1">
              <w:t>.</w:t>
            </w:r>
          </w:p>
          <w:p w14:paraId="324A4A56" w14:textId="77777777" w:rsidR="00C637C1" w:rsidRDefault="00C637C1" w:rsidP="007C3158">
            <w:pPr>
              <w:pStyle w:val="Lijstalinea"/>
            </w:pPr>
          </w:p>
          <w:p w14:paraId="6767A518" w14:textId="77777777" w:rsidR="00C637C1" w:rsidRDefault="00C637C1" w:rsidP="007C3158">
            <w:pPr>
              <w:pStyle w:val="Lijstalinea"/>
            </w:pPr>
          </w:p>
          <w:p w14:paraId="4989ED5C" w14:textId="77777777" w:rsidR="00FD689F" w:rsidRDefault="00FD689F"/>
          <w:p w14:paraId="73DC766D" w14:textId="77777777" w:rsidR="00FD689F" w:rsidRDefault="00FD689F" w:rsidP="007C3158"/>
        </w:tc>
        <w:tc>
          <w:tcPr>
            <w:tcW w:w="4531" w:type="dxa"/>
          </w:tcPr>
          <w:p w14:paraId="6BB81CCB" w14:textId="77777777" w:rsidR="00FD689F" w:rsidRDefault="00FD689F" w:rsidP="005A71FA">
            <w:pPr>
              <w:jc w:val="center"/>
              <w:rPr>
                <w:u w:val="single"/>
              </w:rPr>
            </w:pPr>
            <w:r w:rsidRPr="005A71FA">
              <w:rPr>
                <w:u w:val="single"/>
              </w:rPr>
              <w:t>LESUUR 1+2</w:t>
            </w:r>
          </w:p>
          <w:p w14:paraId="113598DA" w14:textId="77777777" w:rsidR="007D75A7" w:rsidRDefault="007D75A7" w:rsidP="007D75A7">
            <w:pPr>
              <w:rPr>
                <w:u w:val="single"/>
              </w:rPr>
            </w:pPr>
          </w:p>
          <w:p w14:paraId="50359579" w14:textId="09762B0B" w:rsidR="007D75A7" w:rsidRDefault="00C637C1" w:rsidP="00C637C1">
            <w:pPr>
              <w:pStyle w:val="Lijstalinea"/>
              <w:numPr>
                <w:ilvl w:val="0"/>
                <w:numId w:val="3"/>
              </w:numPr>
            </w:pPr>
            <w:r>
              <w:t>Heel interactief;</w:t>
            </w:r>
          </w:p>
          <w:p w14:paraId="155DFEC5" w14:textId="0F82C10A" w:rsidR="00C637C1" w:rsidRDefault="00C637C1" w:rsidP="00C637C1">
            <w:pPr>
              <w:pStyle w:val="Lijstalinea"/>
              <w:numPr>
                <w:ilvl w:val="0"/>
                <w:numId w:val="3"/>
              </w:numPr>
            </w:pPr>
            <w:r>
              <w:t>Er zijn veel bemoedigende woorden van de leerkracht;</w:t>
            </w:r>
          </w:p>
          <w:p w14:paraId="2634446C" w14:textId="3FAA150A" w:rsidR="00C637C1" w:rsidRDefault="00C637C1" w:rsidP="00C637C1">
            <w:pPr>
              <w:pStyle w:val="Lijstalinea"/>
              <w:numPr>
                <w:ilvl w:val="0"/>
                <w:numId w:val="3"/>
              </w:numPr>
            </w:pPr>
            <w:r>
              <w:t>De klas krijgt de opdracht in de klas om hun eigen stamboom neer te pennen =&gt; zowel een spreek- als een schrijfoefening;</w:t>
            </w:r>
          </w:p>
          <w:p w14:paraId="489008B6" w14:textId="7A58EE68" w:rsidR="00C637C1" w:rsidRDefault="00C637C1" w:rsidP="00C637C1">
            <w:pPr>
              <w:pStyle w:val="Lijstalinea"/>
              <w:numPr>
                <w:ilvl w:val="0"/>
                <w:numId w:val="3"/>
              </w:numPr>
            </w:pPr>
            <w:r>
              <w:t xml:space="preserve">Het woord </w:t>
            </w:r>
            <w:r w:rsidRPr="00C637C1">
              <w:rPr>
                <w:i/>
                <w:iCs/>
              </w:rPr>
              <w:t>schoondochter</w:t>
            </w:r>
            <w:r>
              <w:t xml:space="preserve"> is heel moeilijk om aan hen uit te leggen!</w:t>
            </w:r>
          </w:p>
          <w:p w14:paraId="40BEF834" w14:textId="5B5900B3" w:rsidR="00C637C1" w:rsidRDefault="00C637C1" w:rsidP="006A7948">
            <w:pPr>
              <w:pStyle w:val="Lijstalinea"/>
              <w:numPr>
                <w:ilvl w:val="0"/>
                <w:numId w:val="4"/>
              </w:numPr>
            </w:pPr>
            <w:r>
              <w:t xml:space="preserve">“Tante is dat een jongen of een </w:t>
            </w:r>
            <w:r w:rsidR="00F8443B">
              <w:t xml:space="preserve">                           </w:t>
            </w:r>
            <w:r>
              <w:t>meisje?”</w:t>
            </w:r>
          </w:p>
          <w:p w14:paraId="22F8202B" w14:textId="0FA4BB8E" w:rsidR="00C637C1" w:rsidRDefault="00C637C1" w:rsidP="006A7948">
            <w:pPr>
              <w:pStyle w:val="Lijstalinea"/>
              <w:numPr>
                <w:ilvl w:val="0"/>
                <w:numId w:val="4"/>
              </w:numPr>
            </w:pPr>
            <w:r>
              <w:t>Op het bord: TANTE = MEISJE – NONKEL/OOM = JONGEN</w:t>
            </w:r>
          </w:p>
          <w:p w14:paraId="3DBBF8F9" w14:textId="4F295754" w:rsidR="006A7948" w:rsidRPr="006A7948" w:rsidRDefault="006A7948" w:rsidP="006A7948">
            <w:pPr>
              <w:pStyle w:val="Lijstalinea"/>
              <w:numPr>
                <w:ilvl w:val="0"/>
                <w:numId w:val="4"/>
              </w:numPr>
            </w:pPr>
            <w:r>
              <w:t xml:space="preserve">G. zegt en wijst naar zijn </w:t>
            </w:r>
            <w:r w:rsidRPr="006A7948">
              <w:rPr>
                <w:i/>
                <w:iCs/>
              </w:rPr>
              <w:t>schoen</w:t>
            </w:r>
            <w:r>
              <w:t xml:space="preserve">, maar dat is niet hetzelfde als </w:t>
            </w:r>
            <w:r w:rsidRPr="006A7948">
              <w:rPr>
                <w:i/>
                <w:iCs/>
              </w:rPr>
              <w:t>schoon-</w:t>
            </w:r>
          </w:p>
          <w:p w14:paraId="0008110B" w14:textId="15DE661B" w:rsidR="006A7948" w:rsidRDefault="006A7948" w:rsidP="006A7948">
            <w:pPr>
              <w:pStyle w:val="Lijstalinea"/>
              <w:numPr>
                <w:ilvl w:val="0"/>
                <w:numId w:val="4"/>
              </w:numPr>
            </w:pPr>
            <w:r>
              <w:t>De begrippen neef en nicht zijn heel abstract voor hen;</w:t>
            </w:r>
          </w:p>
          <w:p w14:paraId="3B4B9A25" w14:textId="2BC61F61" w:rsidR="00C637C1" w:rsidRDefault="006A7948" w:rsidP="006A7948">
            <w:pPr>
              <w:pStyle w:val="Lijstalinea"/>
              <w:numPr>
                <w:ilvl w:val="0"/>
                <w:numId w:val="4"/>
              </w:numPr>
            </w:pPr>
            <w:r>
              <w:t>Ook de meervoudsvormen: NEEF -&gt; NEVEN en NICHT -&gt; NICHTEN</w:t>
            </w:r>
          </w:p>
          <w:p w14:paraId="05303AD7" w14:textId="55F68ABE" w:rsidR="00C637C1" w:rsidRDefault="00C637C1" w:rsidP="00C637C1">
            <w:pPr>
              <w:pStyle w:val="Lijstalinea"/>
              <w:numPr>
                <w:ilvl w:val="0"/>
                <w:numId w:val="3"/>
              </w:numPr>
            </w:pPr>
            <w:r>
              <w:t>Vraag: Vera is een … (meisje)</w:t>
            </w:r>
          </w:p>
          <w:p w14:paraId="1840AEAC" w14:textId="152EF769" w:rsidR="00C637C1" w:rsidRDefault="00C637C1" w:rsidP="00C637C1">
            <w:pPr>
              <w:pStyle w:val="Lijstalinea"/>
              <w:numPr>
                <w:ilvl w:val="0"/>
                <w:numId w:val="3"/>
              </w:numPr>
            </w:pPr>
            <w:r>
              <w:t>Veel leerlingen stellen dezelfde vraag bij de oefeing.</w:t>
            </w:r>
          </w:p>
          <w:p w14:paraId="45D630C4" w14:textId="21EFE280" w:rsidR="00C637C1" w:rsidRDefault="00C637C1" w:rsidP="00C637C1">
            <w:pPr>
              <w:pStyle w:val="Lijstalinea"/>
              <w:numPr>
                <w:ilvl w:val="0"/>
                <w:numId w:val="3"/>
              </w:numPr>
            </w:pPr>
            <w:r>
              <w:t>Leerkracht herhaalt volgende zinnetjes veel: “Is dat ok?”, “Begrijpen jullie dat?” (na de oefening), “Gebruik je lat” (terwijl leerkracht een liniaal laat zien);</w:t>
            </w:r>
          </w:p>
          <w:p w14:paraId="6C496EA4" w14:textId="55485BCB" w:rsidR="00C637C1" w:rsidRDefault="00C637C1" w:rsidP="00C637C1">
            <w:pPr>
              <w:pStyle w:val="Lijstalinea"/>
              <w:numPr>
                <w:ilvl w:val="0"/>
                <w:numId w:val="3"/>
              </w:numPr>
            </w:pPr>
            <w:r>
              <w:t>Opmerking leerkracht: “Dennis, we praten Nederlands in de les.”</w:t>
            </w:r>
          </w:p>
          <w:p w14:paraId="53F66F8F" w14:textId="63831040" w:rsidR="00C637C1" w:rsidRDefault="00C637C1" w:rsidP="00C637C1">
            <w:pPr>
              <w:pStyle w:val="Lijstalinea"/>
              <w:numPr>
                <w:ilvl w:val="0"/>
                <w:numId w:val="3"/>
              </w:numPr>
            </w:pPr>
            <w:r>
              <w:t>Open deur politiek: “Als je dat wil, mag je je zinnen aan mij geven om te verbeteren.” (herh.)</w:t>
            </w:r>
          </w:p>
          <w:p w14:paraId="361363C8" w14:textId="000D5D73" w:rsidR="00AB5519" w:rsidRDefault="00AB5519" w:rsidP="00C637C1">
            <w:pPr>
              <w:pStyle w:val="Lijstalinea"/>
              <w:numPr>
                <w:ilvl w:val="0"/>
                <w:numId w:val="3"/>
              </w:numPr>
            </w:pPr>
            <w:r>
              <w:t>Gebruik van bordschema, digiboek, oefening stamboom op papier en het gebruik van een schriftje;</w:t>
            </w:r>
          </w:p>
          <w:p w14:paraId="1008E45B" w14:textId="2E2179BF" w:rsidR="00C637C1" w:rsidRPr="00C637C1" w:rsidRDefault="00C637C1" w:rsidP="00C637C1">
            <w:pPr>
              <w:pStyle w:val="Lijstalinea"/>
              <w:numPr>
                <w:ilvl w:val="0"/>
                <w:numId w:val="3"/>
              </w:numPr>
            </w:pPr>
            <w:r>
              <w:lastRenderedPageBreak/>
              <w:t>De les wordt afgesloten met de woorden: “Jullie hebben goed gewerkt.”</w:t>
            </w:r>
          </w:p>
          <w:p w14:paraId="32B4183A" w14:textId="77777777" w:rsidR="007D75A7" w:rsidRDefault="007D75A7" w:rsidP="007D75A7">
            <w:pPr>
              <w:rPr>
                <w:u w:val="single"/>
              </w:rPr>
            </w:pPr>
          </w:p>
          <w:p w14:paraId="421237AC" w14:textId="77777777" w:rsidR="007D75A7" w:rsidRDefault="007D75A7" w:rsidP="007D75A7">
            <w:pPr>
              <w:rPr>
                <w:u w:val="single"/>
              </w:rPr>
            </w:pPr>
          </w:p>
          <w:p w14:paraId="23617F8B" w14:textId="77777777" w:rsidR="007D75A7" w:rsidRPr="005A71FA" w:rsidRDefault="007D75A7" w:rsidP="007C3158">
            <w:pPr>
              <w:rPr>
                <w:u w:val="single"/>
              </w:rPr>
            </w:pPr>
          </w:p>
        </w:tc>
      </w:tr>
      <w:tr w:rsidR="00763125" w14:paraId="4AAFAECD" w14:textId="77777777" w:rsidTr="00FD689F">
        <w:tc>
          <w:tcPr>
            <w:tcW w:w="4531" w:type="dxa"/>
          </w:tcPr>
          <w:p w14:paraId="0B07B9F9" w14:textId="2320B2BB" w:rsidR="00763125" w:rsidRPr="007C3158" w:rsidRDefault="007C3158" w:rsidP="005A71FA">
            <w:pPr>
              <w:jc w:val="center"/>
              <w:rPr>
                <w:b/>
                <w:bCs/>
                <w:color w:val="FF0000"/>
                <w:sz w:val="28"/>
                <w:szCs w:val="28"/>
              </w:rPr>
            </w:pPr>
            <w:r w:rsidRPr="007C3158">
              <w:rPr>
                <w:b/>
                <w:bCs/>
                <w:color w:val="FF0000"/>
                <w:sz w:val="28"/>
                <w:szCs w:val="28"/>
              </w:rPr>
              <w:lastRenderedPageBreak/>
              <w:t>ZORGKLAS</w:t>
            </w:r>
          </w:p>
        </w:tc>
        <w:tc>
          <w:tcPr>
            <w:tcW w:w="4531" w:type="dxa"/>
          </w:tcPr>
          <w:p w14:paraId="42762D2B" w14:textId="17FDFE3A" w:rsidR="00763125" w:rsidRPr="007C3158" w:rsidRDefault="007C3158" w:rsidP="005A71FA">
            <w:pPr>
              <w:jc w:val="center"/>
              <w:rPr>
                <w:b/>
                <w:bCs/>
                <w:color w:val="FF0000"/>
                <w:sz w:val="28"/>
                <w:szCs w:val="28"/>
              </w:rPr>
            </w:pPr>
            <w:r w:rsidRPr="007C3158">
              <w:rPr>
                <w:b/>
                <w:bCs/>
                <w:color w:val="FF0000"/>
                <w:sz w:val="28"/>
                <w:szCs w:val="28"/>
              </w:rPr>
              <w:t>ZORGKLAS</w:t>
            </w:r>
          </w:p>
        </w:tc>
      </w:tr>
      <w:tr w:rsidR="00FD689F" w14:paraId="7BA1F308" w14:textId="77777777" w:rsidTr="00FD689F">
        <w:tc>
          <w:tcPr>
            <w:tcW w:w="4531" w:type="dxa"/>
          </w:tcPr>
          <w:p w14:paraId="778B3828" w14:textId="77777777" w:rsidR="00FD689F" w:rsidRPr="00E83353" w:rsidRDefault="00FD689F" w:rsidP="00E83353">
            <w:pPr>
              <w:jc w:val="center"/>
              <w:rPr>
                <w:u w:val="single"/>
              </w:rPr>
            </w:pPr>
            <w:r w:rsidRPr="00E83353">
              <w:rPr>
                <w:u w:val="single"/>
              </w:rPr>
              <w:t>LESUUR 3+4</w:t>
            </w:r>
          </w:p>
          <w:p w14:paraId="32F6425B" w14:textId="77777777" w:rsidR="00FD689F" w:rsidRDefault="00FD689F"/>
          <w:p w14:paraId="2C5C5F39" w14:textId="1865501B" w:rsidR="00FD689F" w:rsidRDefault="003A6427" w:rsidP="003A6427">
            <w:pPr>
              <w:pStyle w:val="Lijstalinea"/>
              <w:numPr>
                <w:ilvl w:val="0"/>
                <w:numId w:val="2"/>
              </w:numPr>
            </w:pPr>
            <w:r>
              <w:t xml:space="preserve">Activiteit van het zesde Maricolen: meisjes komen melden dat ze een activiteit organiseren voor alle OKAN-klassen- volgende dinsdagnamiddag – op verplaatsing </w:t>
            </w:r>
            <w:r w:rsidR="007C3158">
              <w:t>’</w:t>
            </w:r>
            <w:r>
              <w:t>t Entrepot</w:t>
            </w:r>
            <w:r w:rsidR="007C3158">
              <w:t>;</w:t>
            </w:r>
          </w:p>
          <w:p w14:paraId="2E4ADB37" w14:textId="061AFA8D" w:rsidR="00763125" w:rsidRDefault="00763125" w:rsidP="003A6427">
            <w:pPr>
              <w:pStyle w:val="Lijstalinea"/>
              <w:numPr>
                <w:ilvl w:val="0"/>
                <w:numId w:val="2"/>
              </w:numPr>
            </w:pPr>
            <w:r>
              <w:t>DigLin lessen 3, 4 en 7 =&gt; Boom NT2 in school: eerste jaar dat OKAN Brugge ermee werkt, maar ze zijn heel tevreden want iedereen kan op zijn eigen tempo werken;</w:t>
            </w:r>
          </w:p>
          <w:p w14:paraId="540ABA2E" w14:textId="4E5F623C" w:rsidR="00763125" w:rsidRDefault="00763125" w:rsidP="003A6427">
            <w:pPr>
              <w:pStyle w:val="Lijstalinea"/>
              <w:numPr>
                <w:ilvl w:val="0"/>
                <w:numId w:val="2"/>
              </w:numPr>
            </w:pPr>
            <w:r>
              <w:t>Er wordt hier veel meer in de moedertaal gesproken;</w:t>
            </w:r>
          </w:p>
          <w:p w14:paraId="3C486726" w14:textId="01BEE252" w:rsidR="00763125" w:rsidRDefault="00763125" w:rsidP="003A6427">
            <w:pPr>
              <w:pStyle w:val="Lijstalinea"/>
              <w:numPr>
                <w:ilvl w:val="0"/>
                <w:numId w:val="2"/>
              </w:numPr>
            </w:pPr>
            <w:r>
              <w:t>Sterke leerling helpt de zwakere leerling &lt; binnenklasdifferentatie</w:t>
            </w:r>
            <w:r w:rsidR="007C3158">
              <w:t>.</w:t>
            </w:r>
          </w:p>
          <w:p w14:paraId="6EBDD017" w14:textId="77777777" w:rsidR="00E83353" w:rsidRDefault="00E83353"/>
          <w:p w14:paraId="7902B110" w14:textId="77777777" w:rsidR="00E83353" w:rsidRDefault="00E83353" w:rsidP="00763125"/>
        </w:tc>
        <w:tc>
          <w:tcPr>
            <w:tcW w:w="4531" w:type="dxa"/>
          </w:tcPr>
          <w:p w14:paraId="774FAA8B" w14:textId="77777777" w:rsidR="00FD689F" w:rsidRDefault="00FD689F" w:rsidP="00E83353">
            <w:pPr>
              <w:jc w:val="center"/>
              <w:rPr>
                <w:u w:val="single"/>
              </w:rPr>
            </w:pPr>
            <w:r w:rsidRPr="00E83353">
              <w:rPr>
                <w:u w:val="single"/>
              </w:rPr>
              <w:t>LESUUR 3+4</w:t>
            </w:r>
          </w:p>
          <w:p w14:paraId="464EA0E3" w14:textId="77777777" w:rsidR="007D75A7" w:rsidRDefault="007D75A7" w:rsidP="007D75A7">
            <w:pPr>
              <w:rPr>
                <w:u w:val="single"/>
              </w:rPr>
            </w:pPr>
          </w:p>
          <w:p w14:paraId="428C07DE" w14:textId="26724E10" w:rsidR="000C2B17" w:rsidRPr="00AF400D" w:rsidRDefault="00E26A11" w:rsidP="00DB44D7">
            <w:pPr>
              <w:pStyle w:val="Lijstalinea"/>
              <w:numPr>
                <w:ilvl w:val="0"/>
                <w:numId w:val="1"/>
              </w:numPr>
              <w:rPr>
                <w:u w:val="single"/>
              </w:rPr>
            </w:pPr>
            <w:r>
              <w:t xml:space="preserve">Na tweederde van de les </w:t>
            </w:r>
            <w:r w:rsidR="00AF400D">
              <w:t>meerdere</w:t>
            </w:r>
            <w:r w:rsidR="000C2B17">
              <w:t xml:space="preserve"> Kaho</w:t>
            </w:r>
            <w:r>
              <w:t>ot</w:t>
            </w:r>
            <w:r w:rsidR="00AF400D">
              <w:t>s</w:t>
            </w:r>
            <w:r>
              <w:t xml:space="preserve"> – Odai (Palestina) zet dit in gang =&gt; grote betrokkenheid leerlingen</w:t>
            </w:r>
            <w:r w:rsidR="00AF400D">
              <w:t xml:space="preserve"> – 20 vragen – telkens op basis van een lijst</w:t>
            </w:r>
            <w:r w:rsidR="00763125">
              <w:t>;</w:t>
            </w:r>
          </w:p>
          <w:p w14:paraId="76C5CF19" w14:textId="737C9198" w:rsidR="00AF400D" w:rsidRPr="00763125" w:rsidRDefault="00AF400D" w:rsidP="00DB44D7">
            <w:pPr>
              <w:pStyle w:val="Lijstalinea"/>
              <w:numPr>
                <w:ilvl w:val="0"/>
                <w:numId w:val="1"/>
              </w:numPr>
            </w:pPr>
            <w:r w:rsidRPr="00763125">
              <w:t>Mandje om de gsms in te leggen</w:t>
            </w:r>
            <w:r w:rsidR="00763125" w:rsidRPr="00763125">
              <w:t>;</w:t>
            </w:r>
          </w:p>
          <w:p w14:paraId="0CEA698F" w14:textId="2E6806D5" w:rsidR="00763125" w:rsidRPr="00763125" w:rsidRDefault="00763125" w:rsidP="00DB44D7">
            <w:pPr>
              <w:pStyle w:val="Lijstalinea"/>
              <w:numPr>
                <w:ilvl w:val="0"/>
                <w:numId w:val="1"/>
              </w:numPr>
            </w:pPr>
            <w:r w:rsidRPr="00763125">
              <w:t>BZW:</w:t>
            </w:r>
            <w:r>
              <w:t xml:space="preserve"> Chrome digibook en oortjes, handboek met handleiding en syllabus =&gt; schrijven, praten, luisteren, thema’s, alfabet en klanken, …</w:t>
            </w:r>
          </w:p>
          <w:p w14:paraId="12C3276C" w14:textId="77777777" w:rsidR="007D75A7" w:rsidRDefault="007D75A7" w:rsidP="007D75A7">
            <w:pPr>
              <w:rPr>
                <w:u w:val="single"/>
              </w:rPr>
            </w:pPr>
          </w:p>
          <w:p w14:paraId="63CC0A90" w14:textId="77777777" w:rsidR="007D75A7" w:rsidRDefault="007D75A7" w:rsidP="007D75A7">
            <w:pPr>
              <w:rPr>
                <w:u w:val="single"/>
              </w:rPr>
            </w:pPr>
          </w:p>
          <w:p w14:paraId="25BE1639" w14:textId="77777777" w:rsidR="007D75A7" w:rsidRDefault="007D75A7" w:rsidP="007D75A7">
            <w:pPr>
              <w:rPr>
                <w:u w:val="single"/>
              </w:rPr>
            </w:pPr>
          </w:p>
          <w:p w14:paraId="08674F5E" w14:textId="77777777" w:rsidR="007D75A7" w:rsidRDefault="007D75A7" w:rsidP="007D75A7">
            <w:pPr>
              <w:rPr>
                <w:u w:val="single"/>
              </w:rPr>
            </w:pPr>
          </w:p>
          <w:p w14:paraId="7E5C87A3" w14:textId="77777777" w:rsidR="007D75A7" w:rsidRDefault="007D75A7" w:rsidP="007D75A7">
            <w:pPr>
              <w:rPr>
                <w:u w:val="single"/>
              </w:rPr>
            </w:pPr>
          </w:p>
          <w:p w14:paraId="452D7302" w14:textId="77777777" w:rsidR="007D75A7" w:rsidRPr="00E83353" w:rsidRDefault="007D75A7" w:rsidP="00763125">
            <w:pPr>
              <w:rPr>
                <w:u w:val="single"/>
              </w:rPr>
            </w:pPr>
          </w:p>
        </w:tc>
      </w:tr>
    </w:tbl>
    <w:p w14:paraId="0EF57BE9" w14:textId="77777777" w:rsidR="00FD689F" w:rsidRDefault="00FD689F"/>
    <w:sectPr w:rsidR="00FD689F">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90DCA" w14:textId="77777777" w:rsidR="006A7948" w:rsidRDefault="006A7948" w:rsidP="006A7948">
      <w:pPr>
        <w:spacing w:after="0" w:line="240" w:lineRule="auto"/>
      </w:pPr>
      <w:r>
        <w:separator/>
      </w:r>
    </w:p>
  </w:endnote>
  <w:endnote w:type="continuationSeparator" w:id="0">
    <w:p w14:paraId="0F211ED2" w14:textId="77777777" w:rsidR="006A7948" w:rsidRDefault="006A7948" w:rsidP="006A7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035273659"/>
      <w:docPartObj>
        <w:docPartGallery w:val="Page Numbers (Bottom of Page)"/>
        <w:docPartUnique/>
      </w:docPartObj>
    </w:sdtPr>
    <w:sdtContent>
      <w:p w14:paraId="54AA5DDB" w14:textId="6755C9A5" w:rsidR="006A7948" w:rsidRDefault="006A7948" w:rsidP="0091310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54D237F" w14:textId="77777777" w:rsidR="006A7948" w:rsidRDefault="006A7948" w:rsidP="006A794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994059177"/>
      <w:docPartObj>
        <w:docPartGallery w:val="Page Numbers (Bottom of Page)"/>
        <w:docPartUnique/>
      </w:docPartObj>
    </w:sdtPr>
    <w:sdtContent>
      <w:p w14:paraId="25725F20" w14:textId="2E18554C" w:rsidR="006A7948" w:rsidRDefault="006A7948" w:rsidP="0091310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6405CC04" w14:textId="564170B3" w:rsidR="006A7948" w:rsidRDefault="006A7948" w:rsidP="006A7948">
    <w:pPr>
      <w:pStyle w:val="Voettekst"/>
      <w:ind w:right="360"/>
    </w:pPr>
    <w:r>
      <w:t>OWK5</w:t>
    </w:r>
    <w:r>
      <w:ptab w:relativeTo="margin" w:alignment="center" w:leader="none"/>
    </w:r>
    <w:r>
      <w:t>VIVES Brugge 2019-20</w:t>
    </w:r>
    <w:r>
      <w:ptab w:relativeTo="margin" w:alignment="right" w:leader="none"/>
    </w:r>
    <w:r>
      <w:t>Anouk Frederix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4C7DD" w14:textId="77777777" w:rsidR="006A7948" w:rsidRDefault="006A7948" w:rsidP="006A7948">
      <w:pPr>
        <w:spacing w:after="0" w:line="240" w:lineRule="auto"/>
      </w:pPr>
      <w:r>
        <w:separator/>
      </w:r>
    </w:p>
  </w:footnote>
  <w:footnote w:type="continuationSeparator" w:id="0">
    <w:p w14:paraId="0EC6A9F0" w14:textId="77777777" w:rsidR="006A7948" w:rsidRDefault="006A7948" w:rsidP="006A7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4BCB"/>
    <w:multiLevelType w:val="hybridMultilevel"/>
    <w:tmpl w:val="6150C940"/>
    <w:lvl w:ilvl="0" w:tplc="04130005">
      <w:start w:val="1"/>
      <w:numFmt w:val="bullet"/>
      <w:lvlText w:val=""/>
      <w:lvlJc w:val="left"/>
      <w:pPr>
        <w:ind w:left="2136" w:hanging="360"/>
      </w:pPr>
      <w:rPr>
        <w:rFonts w:ascii="Wingdings" w:hAnsi="Wingdings"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 w15:restartNumberingAfterBreak="0">
    <w:nsid w:val="05F53D0F"/>
    <w:multiLevelType w:val="hybridMultilevel"/>
    <w:tmpl w:val="6DD03F48"/>
    <w:lvl w:ilvl="0" w:tplc="B7F273D6">
      <w:start w:val="1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927C0C"/>
    <w:multiLevelType w:val="hybridMultilevel"/>
    <w:tmpl w:val="10DE6A1C"/>
    <w:lvl w:ilvl="0" w:tplc="9056C346">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FD22360"/>
    <w:multiLevelType w:val="hybridMultilevel"/>
    <w:tmpl w:val="13A89B6A"/>
    <w:lvl w:ilvl="0" w:tplc="F82654E4">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30"/>
    <w:rsid w:val="000C2B17"/>
    <w:rsid w:val="00170F30"/>
    <w:rsid w:val="003A6427"/>
    <w:rsid w:val="005A71FA"/>
    <w:rsid w:val="006A3345"/>
    <w:rsid w:val="006A7948"/>
    <w:rsid w:val="006D6E02"/>
    <w:rsid w:val="00763125"/>
    <w:rsid w:val="007C3158"/>
    <w:rsid w:val="007D75A7"/>
    <w:rsid w:val="008D4A8E"/>
    <w:rsid w:val="009117C8"/>
    <w:rsid w:val="0097773B"/>
    <w:rsid w:val="00AB5519"/>
    <w:rsid w:val="00AF400D"/>
    <w:rsid w:val="00AF7FE1"/>
    <w:rsid w:val="00C637C1"/>
    <w:rsid w:val="00DB44D7"/>
    <w:rsid w:val="00E26A11"/>
    <w:rsid w:val="00E83353"/>
    <w:rsid w:val="00F8443B"/>
    <w:rsid w:val="00FD689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E027"/>
  <w15:chartTrackingRefBased/>
  <w15:docId w15:val="{5C467029-B349-4F2B-BE01-2C11FBD3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D6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83353"/>
    <w:rPr>
      <w:color w:val="0563C1" w:themeColor="hyperlink"/>
      <w:u w:val="single"/>
    </w:rPr>
  </w:style>
  <w:style w:type="character" w:styleId="Onopgelostemelding">
    <w:name w:val="Unresolved Mention"/>
    <w:basedOn w:val="Standaardalinea-lettertype"/>
    <w:uiPriority w:val="99"/>
    <w:semiHidden/>
    <w:unhideWhenUsed/>
    <w:rsid w:val="00E83353"/>
    <w:rPr>
      <w:color w:val="605E5C"/>
      <w:shd w:val="clear" w:color="auto" w:fill="E1DFDD"/>
    </w:rPr>
  </w:style>
  <w:style w:type="paragraph" w:styleId="Lijstalinea">
    <w:name w:val="List Paragraph"/>
    <w:basedOn w:val="Standaard"/>
    <w:uiPriority w:val="34"/>
    <w:qFormat/>
    <w:rsid w:val="00DB44D7"/>
    <w:pPr>
      <w:ind w:left="720"/>
      <w:contextualSpacing/>
    </w:pPr>
  </w:style>
  <w:style w:type="paragraph" w:styleId="Koptekst">
    <w:name w:val="header"/>
    <w:basedOn w:val="Standaard"/>
    <w:link w:val="KoptekstChar"/>
    <w:uiPriority w:val="99"/>
    <w:unhideWhenUsed/>
    <w:rsid w:val="006A794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A7948"/>
  </w:style>
  <w:style w:type="paragraph" w:styleId="Voettekst">
    <w:name w:val="footer"/>
    <w:basedOn w:val="Standaard"/>
    <w:link w:val="VoettekstChar"/>
    <w:uiPriority w:val="99"/>
    <w:unhideWhenUsed/>
    <w:rsid w:val="006A79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7948"/>
  </w:style>
  <w:style w:type="character" w:styleId="Paginanummer">
    <w:name w:val="page number"/>
    <w:basedOn w:val="Standaardalinea-lettertype"/>
    <w:uiPriority w:val="99"/>
    <w:semiHidden/>
    <w:unhideWhenUsed/>
    <w:rsid w:val="006A7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teno.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AE8FA1D7B81E46B01008E24DFD8C99" ma:contentTypeVersion="8" ma:contentTypeDescription="Een nieuw document maken." ma:contentTypeScope="" ma:versionID="7561e5316ef15e22da933b5998393ba6">
  <xsd:schema xmlns:xsd="http://www.w3.org/2001/XMLSchema" xmlns:xs="http://www.w3.org/2001/XMLSchema" xmlns:p="http://schemas.microsoft.com/office/2006/metadata/properties" xmlns:ns3="cdffc79a-e4b6-492c-83b2-28a39eee16ce" xmlns:ns4="63c17df2-c4df-4569-a20c-3301e8e9664a" targetNamespace="http://schemas.microsoft.com/office/2006/metadata/properties" ma:root="true" ma:fieldsID="df69eca3a8ee58bb97c643f6d25bdbbb" ns3:_="" ns4:_="">
    <xsd:import namespace="cdffc79a-e4b6-492c-83b2-28a39eee16ce"/>
    <xsd:import namespace="63c17df2-c4df-4569-a20c-3301e8e966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fc79a-e4b6-492c-83b2-28a39eee1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17df2-c4df-4569-a20c-3301e8e9664a"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SharingHintHash" ma:index="15"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8E936-4F76-415F-B6B4-E29CF0C694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4A5C0D-5DF1-4CE0-A825-80F7FCFF74CF}">
  <ds:schemaRefs>
    <ds:schemaRef ds:uri="http://schemas.microsoft.com/sharepoint/v3/contenttype/forms"/>
  </ds:schemaRefs>
</ds:datastoreItem>
</file>

<file path=customXml/itemProps3.xml><?xml version="1.0" encoding="utf-8"?>
<ds:datastoreItem xmlns:ds="http://schemas.openxmlformats.org/officeDocument/2006/customXml" ds:itemID="{CC505B74-BC67-4DA2-B6CC-6339AB93A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fc79a-e4b6-492c-83b2-28a39eee16ce"/>
    <ds:schemaRef ds:uri="63c17df2-c4df-4569-a20c-3301e8e96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ACF5B8-CCB2-D74D-AEE9-49ED0077F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964</Words>
  <Characters>5304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Andries</dc:creator>
  <cp:keywords/>
  <dc:description/>
  <cp:lastModifiedBy>Anouk Frederix</cp:lastModifiedBy>
  <cp:revision>2</cp:revision>
  <cp:lastPrinted>2019-11-26T06:15:00Z</cp:lastPrinted>
  <dcterms:created xsi:type="dcterms:W3CDTF">2020-05-24T13:45:00Z</dcterms:created>
  <dcterms:modified xsi:type="dcterms:W3CDTF">2020-05-24T13:45:00Z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0x010100A7AE8FA1D7B81E46B01008E24DFD8C99</vt:lpwstr>
  </property>
</Properties>
</file>